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6D32266C" w:rsidR="008A34EB" w:rsidRPr="00584E0B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584E0B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584E0B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84E0B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584E0B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Vysoká škola: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6301A" w:rsidRPr="00596A27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584E0B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DB5D97" w:rsidRDefault="008A34EB" w:rsidP="00584E0B">
            <w:pPr>
              <w:rPr>
                <w:rFonts w:asciiTheme="minorHAnsi" w:hAnsiTheme="minorHAnsi" w:cstheme="minorHAnsi"/>
              </w:rPr>
            </w:pPr>
            <w:r w:rsidRPr="00DB5D97">
              <w:rPr>
                <w:rFonts w:asciiTheme="minorHAnsi" w:hAnsiTheme="minorHAnsi" w:cstheme="minorHAnsi"/>
                <w:b/>
              </w:rPr>
              <w:t>Fakulta</w:t>
            </w:r>
            <w:r w:rsidR="00F90286">
              <w:rPr>
                <w:rFonts w:asciiTheme="minorHAnsi" w:hAnsiTheme="minorHAnsi" w:cstheme="minorHAnsi"/>
                <w:b/>
              </w:rPr>
              <w:t>/pracovisko</w:t>
            </w:r>
            <w:r w:rsidRPr="00DB5D97">
              <w:rPr>
                <w:rFonts w:asciiTheme="minorHAnsi" w:hAnsiTheme="minorHAnsi" w:cstheme="minorHAnsi"/>
                <w:b/>
              </w:rPr>
              <w:t>:</w:t>
            </w:r>
            <w:r w:rsidRPr="00DB5D97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980FBD">
                  <w:rPr>
                    <w:rStyle w:val="tl1"/>
                  </w:rPr>
                  <w:t>Fakulta športu</w:t>
                </w:r>
              </w:sdtContent>
            </w:sdt>
          </w:p>
        </w:tc>
      </w:tr>
      <w:tr w:rsidR="008A34EB" w:rsidRPr="00584E0B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0163502E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Kód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AE1A19" w:rsidRPr="00AE1A19">
              <w:rPr>
                <w:rFonts w:asciiTheme="minorHAnsi" w:hAnsiTheme="minorHAnsi" w:cstheme="minorBidi"/>
              </w:rPr>
              <w:t>8KES/ABZFI1m</w:t>
            </w:r>
            <w:r w:rsidR="00946218">
              <w:rPr>
                <w:rFonts w:asciiTheme="minorHAnsi" w:hAnsiTheme="minorHAnsi" w:cstheme="minorBidi"/>
              </w:rPr>
              <w:t>e</w:t>
            </w:r>
            <w:r w:rsidR="00AE1A19" w:rsidRPr="00AE1A19">
              <w:rPr>
                <w:rFonts w:asciiTheme="minorHAnsi" w:hAnsiTheme="minorHAnsi" w:cstheme="minorBidi"/>
              </w:rPr>
              <w:t>/2</w:t>
            </w:r>
            <w:r w:rsidR="00693FB0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62FA92A0" w:rsidR="008A34EB" w:rsidRPr="00EC6E2E" w:rsidRDefault="008A34EB" w:rsidP="00B6638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84E0B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B87D3B" w:rsidRPr="00B87D3B">
              <w:rPr>
                <w:rFonts w:asciiTheme="minorHAnsi" w:hAnsiTheme="minorHAnsi" w:cstheme="minorHAnsi"/>
              </w:rPr>
              <w:t>Športová špecializácia – fitnes 1m</w:t>
            </w:r>
          </w:p>
        </w:tc>
      </w:tr>
      <w:tr w:rsidR="008A34EB" w:rsidRPr="00584E0B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DA5C376" w14:textId="09F4AD7E" w:rsidR="00197C4C" w:rsidRDefault="003F6097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  <w:r w:rsidR="00B528E7">
              <w:rPr>
                <w:rFonts w:asciiTheme="minorHAnsi" w:hAnsiTheme="minorHAnsi" w:cstheme="minorHAnsi"/>
              </w:rPr>
              <w:t xml:space="preserve"> </w:t>
            </w:r>
            <w:r w:rsidR="00197C4C">
              <w:rPr>
                <w:rFonts w:asciiTheme="minorHAnsi" w:hAnsiTheme="minorHAnsi" w:cstheme="minorHAnsi"/>
              </w:rPr>
              <w:t>hod</w:t>
            </w:r>
            <w:r>
              <w:rPr>
                <w:rFonts w:asciiTheme="minorHAnsi" w:hAnsiTheme="minorHAnsi" w:cstheme="minorHAnsi"/>
              </w:rPr>
              <w:t>ín</w:t>
            </w:r>
            <w:r w:rsidR="00197C4C">
              <w:rPr>
                <w:rFonts w:asciiTheme="minorHAnsi" w:hAnsiTheme="minorHAnsi" w:cstheme="minorHAnsi"/>
              </w:rPr>
              <w:t xml:space="preserve"> prednáš</w:t>
            </w:r>
            <w:r w:rsidR="00CF640B">
              <w:rPr>
                <w:rFonts w:asciiTheme="minorHAnsi" w:hAnsiTheme="minorHAnsi" w:cstheme="minorHAnsi"/>
              </w:rPr>
              <w:t>k</w:t>
            </w:r>
            <w:r w:rsidR="004C3839">
              <w:rPr>
                <w:rFonts w:asciiTheme="minorHAnsi" w:hAnsiTheme="minorHAnsi" w:cstheme="minorHAnsi"/>
              </w:rPr>
              <w:t>a</w:t>
            </w:r>
            <w:r w:rsidR="00197C4C">
              <w:rPr>
                <w:rFonts w:asciiTheme="minorHAnsi" w:hAnsiTheme="minorHAnsi" w:cstheme="minorHAnsi"/>
              </w:rPr>
              <w:t>/</w:t>
            </w:r>
            <w:r w:rsidR="00946218">
              <w:rPr>
                <w:rFonts w:asciiTheme="minorHAnsi" w:hAnsiTheme="minorHAnsi" w:cstheme="minorHAnsi"/>
              </w:rPr>
              <w:t xml:space="preserve">7 hodín </w:t>
            </w:r>
            <w:r w:rsidR="00197C4C">
              <w:rPr>
                <w:rFonts w:asciiTheme="minorHAnsi" w:hAnsiTheme="minorHAnsi" w:cstheme="minorHAnsi"/>
              </w:rPr>
              <w:t xml:space="preserve">seminár </w:t>
            </w:r>
            <w:r w:rsidR="004C3839">
              <w:rPr>
                <w:rFonts w:asciiTheme="minorHAnsi" w:hAnsiTheme="minorHAnsi" w:cstheme="minorHAnsi"/>
              </w:rPr>
              <w:t xml:space="preserve">za </w:t>
            </w:r>
            <w:r w:rsidR="00946218">
              <w:rPr>
                <w:rFonts w:asciiTheme="minorHAnsi" w:hAnsiTheme="minorHAnsi" w:cstheme="minorHAnsi"/>
              </w:rPr>
              <w:t>semester</w:t>
            </w:r>
            <w:r w:rsidR="004C3839">
              <w:rPr>
                <w:rFonts w:asciiTheme="minorHAnsi" w:hAnsiTheme="minorHAnsi" w:cstheme="minorHAnsi"/>
              </w:rPr>
              <w:t xml:space="preserve"> </w:t>
            </w:r>
          </w:p>
          <w:p w14:paraId="6FF14070" w14:textId="317668E7" w:rsidR="00197C4C" w:rsidRPr="00584E0B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Metóda: </w:t>
            </w:r>
            <w:r w:rsidR="006034C0">
              <w:rPr>
                <w:rFonts w:asciiTheme="minorHAnsi" w:hAnsiTheme="minorHAnsi" w:cstheme="minorHAnsi"/>
              </w:rPr>
              <w:t>kombinov</w:t>
            </w:r>
            <w:r w:rsidR="000E6C8E">
              <w:rPr>
                <w:rFonts w:asciiTheme="minorHAnsi" w:hAnsiTheme="minorHAnsi" w:cstheme="minorHAnsi"/>
              </w:rPr>
              <w:t>aná</w:t>
            </w:r>
          </w:p>
        </w:tc>
      </w:tr>
      <w:tr w:rsidR="008A34EB" w:rsidRPr="00584E0B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0D8260D4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Počet kreditov:</w:t>
            </w:r>
            <w:r w:rsidR="00197C4C">
              <w:rPr>
                <w:rFonts w:asciiTheme="minorHAnsi" w:hAnsiTheme="minorHAnsi" w:cstheme="minorHAnsi"/>
                <w:b/>
              </w:rPr>
              <w:t xml:space="preserve"> </w:t>
            </w:r>
            <w:r w:rsidR="00DD20FC">
              <w:rPr>
                <w:rFonts w:asciiTheme="minorHAnsi" w:hAnsiTheme="minorHAnsi" w:cstheme="minorHAnsi"/>
                <w:bCs/>
              </w:rPr>
              <w:t>2</w:t>
            </w:r>
          </w:p>
        </w:tc>
      </w:tr>
      <w:tr w:rsidR="008A34EB" w:rsidRPr="00584E0B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719715B2" w:rsidR="008A34EB" w:rsidRPr="00584E0B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584E0B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584E0B">
              <w:rPr>
                <w:rFonts w:asciiTheme="minorHAnsi" w:hAnsiTheme="minorHAnsi" w:cstheme="minorHAnsi"/>
              </w:rPr>
              <w:t xml:space="preserve"> </w:t>
            </w:r>
            <w:r w:rsidR="00725DB4">
              <w:rPr>
                <w:rFonts w:asciiTheme="minorHAnsi" w:hAnsiTheme="minorHAnsi" w:cstheme="minorHAnsi"/>
              </w:rPr>
              <w:t>1</w:t>
            </w:r>
            <w:r w:rsidR="00160FFD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584E0B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197C4C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96A27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197C4C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584E0B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631AA99A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Podmieňujúce predmety: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2E51E5">
              <w:rPr>
                <w:rFonts w:asciiTheme="minorHAnsi" w:hAnsiTheme="minorHAnsi" w:cstheme="minorHAnsi"/>
              </w:rPr>
              <w:t>-</w:t>
            </w:r>
          </w:p>
        </w:tc>
      </w:tr>
      <w:tr w:rsidR="008A34EB" w:rsidRPr="00584E0B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58DA8BB9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532F1F02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</w:rPr>
            </w:pPr>
            <w:r w:rsidRPr="00E83CEE">
              <w:rPr>
                <w:rFonts w:asciiTheme="minorHAnsi" w:hAnsiTheme="minorHAnsi" w:cstheme="minorHAnsi"/>
              </w:rPr>
              <w:t xml:space="preserve">Predmet je ukončený priebežným hodnotením. </w:t>
            </w:r>
          </w:p>
          <w:p w14:paraId="51C571A8" w14:textId="77777777" w:rsidR="00825A38" w:rsidRPr="00825A38" w:rsidRDefault="00825A38" w:rsidP="00825A38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E83CEE">
              <w:rPr>
                <w:rFonts w:asciiTheme="minorHAnsi" w:hAnsiTheme="minorHAnsi" w:cstheme="minorHAnsi"/>
              </w:rPr>
              <w:t xml:space="preserve">Do konca výučbovej časti semestra má študent splniť nasledovné podmienky na získanie kreditov za predmet ukončený </w:t>
            </w:r>
            <w:r w:rsidRPr="006034C0">
              <w:rPr>
                <w:rFonts w:asciiTheme="minorHAnsi" w:hAnsiTheme="minorHAnsi" w:cstheme="minorHAnsi"/>
              </w:rPr>
              <w:t>priebežným hodnotením (riadny termín):</w:t>
            </w:r>
          </w:p>
          <w:p w14:paraId="1251A184" w14:textId="69836307" w:rsidR="00A31AB8" w:rsidRPr="00A31AB8" w:rsidRDefault="00A31AB8" w:rsidP="00A31AB8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  <w:color w:val="EE0000"/>
              </w:rPr>
            </w:pPr>
            <w:r w:rsidRPr="007E71D6">
              <w:rPr>
                <w:rFonts w:asciiTheme="minorHAnsi" w:hAnsiTheme="minorHAnsi" w:cstheme="minorHAnsi"/>
              </w:rPr>
              <w:t>aktívna účasť na seminároch,</w:t>
            </w:r>
          </w:p>
          <w:p w14:paraId="60AE01B8" w14:textId="756F5B59" w:rsidR="00A31AB8" w:rsidRPr="00A31AB8" w:rsidRDefault="00A31AB8" w:rsidP="00A31AB8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</w:rPr>
            </w:pPr>
            <w:r w:rsidRPr="00A31AB8">
              <w:rPr>
                <w:rFonts w:asciiTheme="minorHAnsi" w:hAnsiTheme="minorHAnsi" w:cstheme="minorHAnsi"/>
              </w:rPr>
              <w:t>vypracovanie powerpointovej prezentácie v rozsahu 10 strán na určenú tému,</w:t>
            </w:r>
          </w:p>
          <w:p w14:paraId="0E84D59A" w14:textId="08C18D4D" w:rsidR="00A31AB8" w:rsidRPr="00A31AB8" w:rsidRDefault="00A31AB8" w:rsidP="00A31AB8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</w:rPr>
            </w:pPr>
            <w:r w:rsidRPr="00A31AB8">
              <w:rPr>
                <w:rFonts w:asciiTheme="minorHAnsi" w:hAnsiTheme="minorHAnsi" w:cstheme="minorHAnsi"/>
              </w:rPr>
              <w:t>praktické hodnotenie založené na výkone v drepoch s činkou vzadu na ramenách počas 5 minútového intervalu s hmotnosťou činky = telesnej hmotnosti študenta v kategórii mužov a žien na maximálny počet opakovaní:</w:t>
            </w:r>
          </w:p>
          <w:p w14:paraId="19031BB0" w14:textId="2403B6AF" w:rsidR="00A31AB8" w:rsidRPr="00A31AB8" w:rsidRDefault="007E71D6" w:rsidP="00A31AB8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       </w:t>
            </w:r>
            <w:r w:rsidR="00A31AB8" w:rsidRPr="00A31AB8">
              <w:rPr>
                <w:rFonts w:asciiTheme="minorHAnsi" w:hAnsiTheme="minorHAnsi" w:cstheme="minorHAnsi"/>
              </w:rPr>
              <w:t>Drepy (muži):                                           Drepy (ženy):</w:t>
            </w:r>
          </w:p>
          <w:p w14:paraId="2749DEE5" w14:textId="3D53E39E" w:rsidR="00A31AB8" w:rsidRPr="00A31AB8" w:rsidRDefault="007E71D6" w:rsidP="00A31AB8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       </w:t>
            </w:r>
            <w:r w:rsidR="00A31AB8" w:rsidRPr="00A31AB8">
              <w:rPr>
                <w:rFonts w:asciiTheme="minorHAnsi" w:hAnsiTheme="minorHAnsi" w:cstheme="minorHAnsi"/>
              </w:rPr>
              <w:t>A: ˃ 66</w:t>
            </w:r>
            <w:r w:rsidR="00A31AB8" w:rsidRPr="00A31AB8">
              <w:rPr>
                <w:rFonts w:asciiTheme="minorHAnsi" w:hAnsiTheme="minorHAnsi" w:cstheme="minorHAnsi"/>
              </w:rPr>
              <w:tab/>
            </w:r>
            <w:r w:rsidR="00A31AB8" w:rsidRPr="00A31AB8">
              <w:rPr>
                <w:rFonts w:asciiTheme="minorHAnsi" w:hAnsiTheme="minorHAnsi" w:cstheme="minorHAnsi"/>
              </w:rPr>
              <w:tab/>
              <w:t xml:space="preserve">                                          A: ˃ 55</w:t>
            </w:r>
            <w:r w:rsidR="00A31AB8" w:rsidRPr="00A31AB8">
              <w:rPr>
                <w:rFonts w:asciiTheme="minorHAnsi" w:hAnsiTheme="minorHAnsi" w:cstheme="minorHAnsi"/>
              </w:rPr>
              <w:tab/>
            </w:r>
          </w:p>
          <w:p w14:paraId="57F8B442" w14:textId="16F8E101" w:rsidR="00A31AB8" w:rsidRPr="00A31AB8" w:rsidRDefault="007E71D6" w:rsidP="00A31AB8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       </w:t>
            </w:r>
            <w:r w:rsidR="00A31AB8" w:rsidRPr="00A31AB8">
              <w:rPr>
                <w:rFonts w:asciiTheme="minorHAnsi" w:hAnsiTheme="minorHAnsi" w:cstheme="minorHAnsi"/>
              </w:rPr>
              <w:t xml:space="preserve">B:     55 </w:t>
            </w:r>
            <w:r w:rsidR="00A31AB8" w:rsidRPr="00A31AB8">
              <w:rPr>
                <w:rFonts w:asciiTheme="minorHAnsi" w:hAnsiTheme="minorHAnsi" w:cstheme="minorHAnsi"/>
              </w:rPr>
              <w:tab/>
            </w:r>
            <w:r w:rsidR="00A31AB8" w:rsidRPr="00A31AB8">
              <w:rPr>
                <w:rFonts w:asciiTheme="minorHAnsi" w:hAnsiTheme="minorHAnsi" w:cstheme="minorHAnsi"/>
              </w:rPr>
              <w:tab/>
            </w:r>
            <w:r w:rsidR="00A31AB8" w:rsidRPr="00A31AB8">
              <w:rPr>
                <w:rFonts w:asciiTheme="minorHAnsi" w:hAnsiTheme="minorHAnsi" w:cstheme="minorHAnsi"/>
              </w:rPr>
              <w:tab/>
              <w:t xml:space="preserve">                B:    44 </w:t>
            </w:r>
          </w:p>
          <w:p w14:paraId="7B28233C" w14:textId="2226CA38" w:rsidR="00A31AB8" w:rsidRPr="00A31AB8" w:rsidRDefault="007E71D6" w:rsidP="00A31AB8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       </w:t>
            </w:r>
            <w:r w:rsidR="00A31AB8" w:rsidRPr="00A31AB8">
              <w:rPr>
                <w:rFonts w:asciiTheme="minorHAnsi" w:hAnsiTheme="minorHAnsi" w:cstheme="minorHAnsi"/>
              </w:rPr>
              <w:t xml:space="preserve">C:     44 </w:t>
            </w:r>
            <w:r w:rsidR="00A31AB8" w:rsidRPr="00A31AB8">
              <w:rPr>
                <w:rFonts w:asciiTheme="minorHAnsi" w:hAnsiTheme="minorHAnsi" w:cstheme="minorHAnsi"/>
              </w:rPr>
              <w:tab/>
            </w:r>
            <w:r w:rsidR="00A31AB8" w:rsidRPr="00A31AB8">
              <w:rPr>
                <w:rFonts w:asciiTheme="minorHAnsi" w:hAnsiTheme="minorHAnsi" w:cstheme="minorHAnsi"/>
              </w:rPr>
              <w:tab/>
              <w:t xml:space="preserve">                             C:    33 </w:t>
            </w:r>
          </w:p>
          <w:p w14:paraId="4DDCBE24" w14:textId="1F851B60" w:rsidR="00A31AB8" w:rsidRPr="00A31AB8" w:rsidRDefault="007E71D6" w:rsidP="00A31AB8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       </w:t>
            </w:r>
            <w:r w:rsidR="00A31AB8" w:rsidRPr="00A31AB8">
              <w:rPr>
                <w:rFonts w:asciiTheme="minorHAnsi" w:hAnsiTheme="minorHAnsi" w:cstheme="minorHAnsi"/>
              </w:rPr>
              <w:t xml:space="preserve">D:     33 </w:t>
            </w:r>
            <w:r w:rsidR="00A31AB8" w:rsidRPr="00A31AB8">
              <w:rPr>
                <w:rFonts w:asciiTheme="minorHAnsi" w:hAnsiTheme="minorHAnsi" w:cstheme="minorHAnsi"/>
              </w:rPr>
              <w:tab/>
            </w:r>
            <w:r w:rsidR="00A31AB8" w:rsidRPr="00A31AB8">
              <w:rPr>
                <w:rFonts w:asciiTheme="minorHAnsi" w:hAnsiTheme="minorHAnsi" w:cstheme="minorHAnsi"/>
              </w:rPr>
              <w:tab/>
              <w:t xml:space="preserve">                             D:    22 </w:t>
            </w:r>
          </w:p>
          <w:p w14:paraId="287742F9" w14:textId="5F2C0ABB" w:rsidR="00A31AB8" w:rsidRPr="00A31AB8" w:rsidRDefault="007E71D6" w:rsidP="00A31AB8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       </w:t>
            </w:r>
            <w:r w:rsidR="00A31AB8" w:rsidRPr="00A31AB8">
              <w:rPr>
                <w:rFonts w:asciiTheme="minorHAnsi" w:hAnsiTheme="minorHAnsi" w:cstheme="minorHAnsi"/>
              </w:rPr>
              <w:t xml:space="preserve">E:      22                                                      E:     11 </w:t>
            </w:r>
          </w:p>
          <w:p w14:paraId="02510069" w14:textId="2B96A101" w:rsidR="00A31AB8" w:rsidRPr="00A31AB8" w:rsidRDefault="007E71D6" w:rsidP="00A31AB8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       </w:t>
            </w:r>
            <w:r w:rsidR="00A31AB8" w:rsidRPr="00A31AB8">
              <w:rPr>
                <w:rFonts w:asciiTheme="minorHAnsi" w:hAnsiTheme="minorHAnsi" w:cstheme="minorHAnsi"/>
              </w:rPr>
              <w:t>FX:  ≤21</w:t>
            </w:r>
            <w:r w:rsidR="00A31AB8" w:rsidRPr="00A31AB8">
              <w:rPr>
                <w:rFonts w:asciiTheme="minorHAnsi" w:hAnsiTheme="minorHAnsi" w:cstheme="minorHAnsi"/>
              </w:rPr>
              <w:tab/>
            </w:r>
            <w:r w:rsidR="00A31AB8" w:rsidRPr="00A31AB8">
              <w:rPr>
                <w:rFonts w:asciiTheme="minorHAnsi" w:hAnsiTheme="minorHAnsi" w:cstheme="minorHAnsi"/>
              </w:rPr>
              <w:tab/>
            </w:r>
            <w:r w:rsidR="00A31AB8" w:rsidRPr="00A31AB8">
              <w:rPr>
                <w:rFonts w:asciiTheme="minorHAnsi" w:hAnsiTheme="minorHAnsi" w:cstheme="minorHAnsi"/>
              </w:rPr>
              <w:tab/>
              <w:t xml:space="preserve">                FX: ≤10</w:t>
            </w:r>
          </w:p>
          <w:p w14:paraId="1271A258" w14:textId="7889673A" w:rsidR="00825A38" w:rsidRDefault="00A31AB8" w:rsidP="00A31AB8">
            <w:pPr>
              <w:jc w:val="both"/>
              <w:rPr>
                <w:rFonts w:asciiTheme="minorHAnsi" w:hAnsiTheme="minorHAnsi" w:cstheme="minorHAnsi"/>
                <w:iCs/>
              </w:rPr>
            </w:pPr>
            <w:r w:rsidRPr="00A31AB8">
              <w:rPr>
                <w:rFonts w:asciiTheme="minorHAnsi" w:hAnsiTheme="minorHAnsi" w:cstheme="minorHAnsi"/>
              </w:rPr>
              <w:t>Výsledné hodnotenie predmetu sa vypočíta ako priemer hodnotení za vyššie uvedené parciálne časti priebežného hodnotenia.</w:t>
            </w:r>
          </w:p>
          <w:p w14:paraId="4F23856B" w14:textId="77777777" w:rsidR="00134DAF" w:rsidRPr="0029626C" w:rsidRDefault="00134DAF" w:rsidP="00134DAF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zmysle </w:t>
            </w:r>
            <w:r w:rsidRPr="005B196F">
              <w:rPr>
                <w:rFonts w:asciiTheme="minorHAnsi" w:hAnsiTheme="minorHAnsi" w:cstheme="minorHAnsi"/>
              </w:rPr>
              <w:t xml:space="preserve">aktuálne platného </w:t>
            </w:r>
            <w:r w:rsidRPr="0029626C">
              <w:rPr>
                <w:rFonts w:asciiTheme="minorHAnsi" w:hAnsiTheme="minorHAnsi" w:cstheme="minorHAnsi"/>
              </w:rPr>
              <w:t xml:space="preserve">Študijného poriadku PU v Prešove: </w:t>
            </w:r>
          </w:p>
          <w:p w14:paraId="0C50EA54" w14:textId="77777777" w:rsidR="00825A38" w:rsidRPr="0029626C" w:rsidRDefault="00825A38" w:rsidP="00825A38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>účasť študentov na hodinách priamej výučby je povinná (neospravedlnená neúčasť na priamej výučbe je hodnotená ako nesplnenie podmienok na úspešné absolvovanie predmetu)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173A3D75" w14:textId="77777777" w:rsidR="00825A38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skúškovom období semestra má študent nárok na vykonanie </w:t>
            </w:r>
            <w:r w:rsidRPr="00134DAF">
              <w:rPr>
                <w:rFonts w:asciiTheme="minorHAnsi" w:hAnsiTheme="minorHAnsi" w:cstheme="minorHAnsi"/>
              </w:rPr>
              <w:t>jedného</w:t>
            </w:r>
            <w:r w:rsidRPr="0029626C">
              <w:rPr>
                <w:rFonts w:asciiTheme="minorHAnsi" w:hAnsiTheme="minorHAnsi" w:cstheme="minorHAnsi"/>
              </w:rPr>
              <w:t xml:space="preserve"> opravného termínu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30547A09" w14:textId="77777777" w:rsidR="00825A38" w:rsidRPr="0029626C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celkové hodnotenie predmetu je dané klasifikačnou stupnicou, ktorú tvorí šesť klasifikačných stupňov s kritériami úspešnosti pre jednotlivé stupne nasledovne: A (výborne): 100,00 – 90,00 %; B (veľmi dobre): 89,99 – 80,00 %; C (dobre): 79,99 – 70,00 %; D (uspokojivo): 69,99 – 60,00 %; E (dostatočne) 59,99 – 50,00 % a FX (nedostatočne): 49,99 a menej %. </w:t>
            </w:r>
          </w:p>
          <w:p w14:paraId="0D711292" w14:textId="7EAAA9BB" w:rsidR="00306FED" w:rsidRPr="00584E0B" w:rsidRDefault="00825A38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29626C">
              <w:rPr>
                <w:rFonts w:asciiTheme="minorHAnsi" w:hAnsiTheme="minorHAnsi" w:cstheme="minorHAnsi"/>
              </w:rPr>
              <w:t>Študent získa kredity za predmet s hodnotením A – E.</w:t>
            </w:r>
          </w:p>
        </w:tc>
      </w:tr>
      <w:tr w:rsidR="008A34EB" w:rsidRPr="00584E0B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1D28CA72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Výsledky vzdelávania: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5B788D6C" w14:textId="77777777" w:rsidR="005A6ED3" w:rsidRDefault="005A6ED3" w:rsidP="005A6ED3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A66926">
              <w:rPr>
                <w:rFonts w:asciiTheme="minorHAnsi" w:hAnsiTheme="minorHAnsi" w:cstheme="minorHAnsi"/>
              </w:rPr>
              <w:t>Úspešným absolvovaním predmetu študent nadobudne:</w:t>
            </w:r>
            <w:r w:rsidRPr="00A66926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4DB0A308" w14:textId="77777777" w:rsidR="00E07853" w:rsidRPr="003E63C1" w:rsidRDefault="00E07853" w:rsidP="00E07853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451A2C">
              <w:rPr>
                <w:rFonts w:asciiTheme="minorHAnsi" w:hAnsiTheme="minorHAnsi" w:cstheme="minorHAnsi"/>
                <w:b/>
                <w:bCs/>
              </w:rPr>
              <w:t xml:space="preserve">Vedomosti: </w:t>
            </w:r>
          </w:p>
          <w:p w14:paraId="0C6B591A" w14:textId="5DE320D4" w:rsidR="00E07853" w:rsidRPr="00935CB2" w:rsidRDefault="00E07853" w:rsidP="00935CB2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935CB2">
              <w:rPr>
                <w:rFonts w:asciiTheme="minorHAnsi" w:hAnsiTheme="minorHAnsi" w:cstheme="minorHAnsi"/>
              </w:rPr>
              <w:t>so</w:t>
            </w:r>
            <w:r w:rsidRPr="00935CB2">
              <w:rPr>
                <w:rFonts w:asciiTheme="minorHAnsi" w:hAnsiTheme="minorHAnsi" w:cstheme="minorHAnsi"/>
                <w:color w:val="EE0000"/>
              </w:rPr>
              <w:t xml:space="preserve"> </w:t>
            </w:r>
            <w:r w:rsidRPr="00935CB2">
              <w:rPr>
                <w:rFonts w:asciiTheme="minorHAnsi" w:hAnsiTheme="minorHAnsi" w:cstheme="minorHAnsi"/>
                <w:iCs/>
              </w:rPr>
              <w:t>zameraním na aktuálne teoretické východiská pre športový tréning,</w:t>
            </w:r>
          </w:p>
          <w:p w14:paraId="0D460334" w14:textId="77777777" w:rsidR="00E07853" w:rsidRPr="00C662AC" w:rsidRDefault="00E07853" w:rsidP="00E07853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so zameraním na súťažné disciplíny v kategóriách fitness športov. </w:t>
            </w:r>
          </w:p>
          <w:p w14:paraId="51F5A3AD" w14:textId="77777777" w:rsidR="00E07853" w:rsidRPr="00C662AC" w:rsidRDefault="00E07853" w:rsidP="00E07853">
            <w:pPr>
              <w:ind w:left="31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C662AC">
              <w:rPr>
                <w:rFonts w:asciiTheme="minorHAnsi" w:hAnsiTheme="minorHAnsi" w:cstheme="minorHAnsi"/>
                <w:b/>
                <w:bCs/>
              </w:rPr>
              <w:t xml:space="preserve">Zručnosti: </w:t>
            </w:r>
          </w:p>
          <w:p w14:paraId="5795101E" w14:textId="77777777" w:rsidR="00E07853" w:rsidRDefault="00E07853" w:rsidP="00E07853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pri zdokonaľovaní techniky posilňovacích cvičení,</w:t>
            </w:r>
          </w:p>
          <w:p w14:paraId="0C983ACC" w14:textId="77777777" w:rsidR="00E07853" w:rsidRPr="00C662AC" w:rsidRDefault="00E07853" w:rsidP="00E07853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pri zostavovaní pokročilých tréningových plánov.</w:t>
            </w:r>
          </w:p>
          <w:p w14:paraId="47146D2A" w14:textId="77777777" w:rsidR="00E07853" w:rsidRPr="00C662AC" w:rsidRDefault="00E07853" w:rsidP="00E07853">
            <w:p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C662AC">
              <w:rPr>
                <w:rFonts w:asciiTheme="minorHAnsi" w:hAnsiTheme="minorHAnsi" w:cstheme="minorHAnsi"/>
                <w:b/>
                <w:bCs/>
                <w:iCs/>
              </w:rPr>
              <w:t>Kompetentnosti:</w:t>
            </w:r>
          </w:p>
          <w:p w14:paraId="0E8E6191" w14:textId="5AC6DEEF" w:rsidR="00306FED" w:rsidRPr="00935CB2" w:rsidRDefault="00E07853" w:rsidP="00E07853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935CB2">
              <w:rPr>
                <w:rFonts w:asciiTheme="minorHAnsi" w:hAnsiTheme="minorHAnsi" w:cstheme="minorHAnsi"/>
                <w:iCs/>
              </w:rPr>
              <w:t>samostatne vysvetliť, prakticky ukázať a naučiť techniku posilňovacích cvičení.</w:t>
            </w:r>
          </w:p>
        </w:tc>
      </w:tr>
      <w:tr w:rsidR="008A34EB" w:rsidRPr="00584E0B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F108E6D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Stručná osnova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4B9C83EC" w14:textId="77777777" w:rsidR="009F6AD3" w:rsidRPr="00E07853" w:rsidRDefault="009F6AD3" w:rsidP="009F6AD3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E07853">
              <w:rPr>
                <w:rFonts w:asciiTheme="minorHAnsi" w:hAnsiTheme="minorHAnsi" w:cstheme="minorHAnsi"/>
                <w:bCs/>
              </w:rPr>
              <w:t>Osnova seminárov:</w:t>
            </w:r>
          </w:p>
          <w:p w14:paraId="681BBDE2" w14:textId="44C85627" w:rsidR="008833F8" w:rsidRPr="008833F8" w:rsidRDefault="00935CB2" w:rsidP="008833F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8833F8">
              <w:rPr>
                <w:rFonts w:asciiTheme="minorHAnsi" w:hAnsiTheme="minorHAnsi" w:cstheme="minorHAnsi"/>
              </w:rPr>
              <w:t>Teoretické východiská a základy stravovania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0B506D9B" w14:textId="4C40B50D" w:rsidR="008833F8" w:rsidRPr="008833F8" w:rsidRDefault="00935CB2" w:rsidP="008833F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8833F8">
              <w:rPr>
                <w:rFonts w:asciiTheme="minorHAnsi" w:hAnsiTheme="minorHAnsi" w:cstheme="minorHAnsi"/>
              </w:rPr>
              <w:t>Suplementácia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2789995E" w14:textId="50D7E361" w:rsidR="008833F8" w:rsidRPr="008833F8" w:rsidRDefault="00935CB2" w:rsidP="008833F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8833F8">
              <w:rPr>
                <w:rFonts w:asciiTheme="minorHAnsi" w:hAnsiTheme="minorHAnsi" w:cstheme="minorHAnsi"/>
              </w:rPr>
              <w:t>Stravovacie stratégie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64CD7E9E" w14:textId="417BD885" w:rsidR="008833F8" w:rsidRPr="008833F8" w:rsidRDefault="00935CB2" w:rsidP="008833F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8833F8">
              <w:rPr>
                <w:rFonts w:asciiTheme="minorHAnsi" w:hAnsiTheme="minorHAnsi" w:cstheme="minorHAnsi"/>
              </w:rPr>
              <w:t>Štruktúra tréningovej jednotky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3A7F5A93" w14:textId="52F5E07F" w:rsidR="008833F8" w:rsidRPr="008833F8" w:rsidRDefault="00935CB2" w:rsidP="008833F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8833F8">
              <w:rPr>
                <w:rFonts w:asciiTheme="minorHAnsi" w:hAnsiTheme="minorHAnsi" w:cstheme="minorHAnsi"/>
              </w:rPr>
              <w:t>Metódy a formy rozcvičenia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42C297D0" w14:textId="7D9C42D4" w:rsidR="008833F8" w:rsidRPr="008833F8" w:rsidRDefault="00935CB2" w:rsidP="008833F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8833F8">
              <w:rPr>
                <w:rFonts w:asciiTheme="minorHAnsi" w:hAnsiTheme="minorHAnsi" w:cstheme="minorHAnsi"/>
              </w:rPr>
              <w:t>Princípy funkčného tréningu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3E46DB4F" w14:textId="5B25CBE6" w:rsidR="008833F8" w:rsidRPr="008833F8" w:rsidRDefault="00935CB2" w:rsidP="008833F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8833F8">
              <w:rPr>
                <w:rFonts w:asciiTheme="minorHAnsi" w:hAnsiTheme="minorHAnsi" w:cstheme="minorHAnsi"/>
              </w:rPr>
              <w:t>Kategorizácia silového tréningu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3F5829E2" w14:textId="6F19F623" w:rsidR="008833F8" w:rsidRPr="008833F8" w:rsidRDefault="00935CB2" w:rsidP="008833F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8833F8">
              <w:rPr>
                <w:rFonts w:asciiTheme="minorHAnsi" w:hAnsiTheme="minorHAnsi" w:cstheme="minorHAnsi"/>
              </w:rPr>
              <w:t>Silový tréning so zameraním na svalovú hypertrofiu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344BA82E" w14:textId="1141EBF5" w:rsidR="008833F8" w:rsidRPr="008833F8" w:rsidRDefault="00935CB2" w:rsidP="008833F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8833F8">
              <w:rPr>
                <w:rFonts w:asciiTheme="minorHAnsi" w:hAnsiTheme="minorHAnsi" w:cstheme="minorHAnsi"/>
              </w:rPr>
              <w:t>Izolované vs. Komplexné cvičenia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557FC7D3" w14:textId="5C6E781B" w:rsidR="008833F8" w:rsidRPr="008833F8" w:rsidRDefault="00935CB2" w:rsidP="008833F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8833F8">
              <w:rPr>
                <w:rFonts w:asciiTheme="minorHAnsi" w:hAnsiTheme="minorHAnsi" w:cstheme="minorHAnsi"/>
              </w:rPr>
              <w:t>Premenlivý odpor v silovej príprave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2221BEB3" w14:textId="1ED9D59B" w:rsidR="008833F8" w:rsidRPr="008833F8" w:rsidRDefault="00935CB2" w:rsidP="008833F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8833F8">
              <w:rPr>
                <w:rFonts w:asciiTheme="minorHAnsi" w:hAnsiTheme="minorHAnsi" w:cstheme="minorHAnsi"/>
              </w:rPr>
              <w:t>Kompenzačné a strečingové cvičenia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039D92BA" w14:textId="425BEA71" w:rsidR="008833F8" w:rsidRPr="008833F8" w:rsidRDefault="00935CB2" w:rsidP="008833F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8833F8">
              <w:rPr>
                <w:rFonts w:asciiTheme="minorHAnsi" w:hAnsiTheme="minorHAnsi" w:cstheme="minorHAnsi"/>
              </w:rPr>
              <w:t>Praktické hodnotenie (drepy)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00C24124" w14:textId="0219E6E2" w:rsidR="00AE4E58" w:rsidRPr="00AE4E58" w:rsidRDefault="00935CB2" w:rsidP="008833F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8833F8">
              <w:rPr>
                <w:rFonts w:asciiTheme="minorHAnsi" w:hAnsiTheme="minorHAnsi" w:cstheme="minorHAnsi"/>
              </w:rPr>
              <w:t>Záverečné hodnotenie.</w:t>
            </w:r>
          </w:p>
        </w:tc>
      </w:tr>
      <w:tr w:rsidR="008A34EB" w:rsidRPr="00584E0B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BB427F9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Odporúčaná literatúra: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13AC9E2C" w14:textId="77777777" w:rsidR="008F2904" w:rsidRPr="00F14DC9" w:rsidRDefault="008F2904" w:rsidP="008F2904">
            <w:pPr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KOKINDA, M., 2020. </w:t>
            </w:r>
            <w:r w:rsidRPr="00F14DC9">
              <w:rPr>
                <w:rFonts w:asciiTheme="minorHAnsi" w:hAnsiTheme="minorHAnsi" w:cstheme="minorHAnsi"/>
                <w:bCs/>
                <w:i/>
                <w:iCs/>
              </w:rPr>
              <w:t>Posilňovanie trochu inak: návod pre začínajúcich trénerov a</w:t>
            </w:r>
            <w:r>
              <w:rPr>
                <w:rFonts w:asciiTheme="minorHAnsi" w:hAnsiTheme="minorHAnsi" w:cstheme="minorHAnsi"/>
                <w:bCs/>
                <w:i/>
                <w:iCs/>
              </w:rPr>
              <w:t> </w:t>
            </w:r>
            <w:r w:rsidRPr="00F14DC9">
              <w:rPr>
                <w:rFonts w:asciiTheme="minorHAnsi" w:hAnsiTheme="minorHAnsi" w:cstheme="minorHAnsi"/>
                <w:bCs/>
                <w:i/>
                <w:iCs/>
              </w:rPr>
              <w:t>pedagógov</w:t>
            </w:r>
            <w:r>
              <w:rPr>
                <w:rFonts w:asciiTheme="minorHAnsi" w:hAnsiTheme="minorHAnsi" w:cstheme="minorHAnsi"/>
                <w:bCs/>
                <w:i/>
                <w:iCs/>
              </w:rPr>
              <w:t>.</w:t>
            </w:r>
            <w:r>
              <w:rPr>
                <w:rFonts w:asciiTheme="minorHAnsi" w:hAnsiTheme="minorHAnsi" w:cstheme="minorHAnsi"/>
                <w:bCs/>
              </w:rPr>
              <w:t xml:space="preserve"> </w:t>
            </w:r>
            <w:r w:rsidRPr="00324856">
              <w:rPr>
                <w:rFonts w:asciiTheme="minorHAnsi" w:hAnsiTheme="minorHAnsi" w:cstheme="minorHAnsi"/>
                <w:bCs/>
              </w:rPr>
              <w:t>Prešov : Prešovská univerzita v</w:t>
            </w:r>
            <w:r>
              <w:rPr>
                <w:rFonts w:asciiTheme="minorHAnsi" w:hAnsiTheme="minorHAnsi" w:cstheme="minorHAnsi"/>
                <w:bCs/>
              </w:rPr>
              <w:t> </w:t>
            </w:r>
            <w:r w:rsidRPr="00324856">
              <w:rPr>
                <w:rFonts w:asciiTheme="minorHAnsi" w:hAnsiTheme="minorHAnsi" w:cstheme="minorHAnsi"/>
                <w:bCs/>
              </w:rPr>
              <w:t>Prešove</w:t>
            </w:r>
            <w:r>
              <w:rPr>
                <w:rFonts w:asciiTheme="minorHAnsi" w:hAnsiTheme="minorHAnsi" w:cstheme="minorHAnsi"/>
                <w:bCs/>
              </w:rPr>
              <w:t xml:space="preserve">. ISBN: </w:t>
            </w:r>
            <w:r w:rsidRPr="00324856">
              <w:rPr>
                <w:rFonts w:asciiTheme="minorHAnsi" w:hAnsiTheme="minorHAnsi" w:cstheme="minorHAnsi"/>
                <w:bCs/>
              </w:rPr>
              <w:t>978-80-555-2615-7</w:t>
            </w:r>
            <w:r>
              <w:rPr>
                <w:rFonts w:asciiTheme="minorHAnsi" w:hAnsiTheme="minorHAnsi" w:cstheme="minorHAnsi"/>
                <w:bCs/>
              </w:rPr>
              <w:t>.</w:t>
            </w:r>
          </w:p>
          <w:p w14:paraId="603CBC19" w14:textId="77777777" w:rsidR="008F2904" w:rsidRDefault="008F2904" w:rsidP="008F2904">
            <w:pPr>
              <w:jc w:val="both"/>
              <w:rPr>
                <w:rFonts w:asciiTheme="minorHAnsi" w:hAnsiTheme="minorHAnsi" w:cstheme="minorHAnsi"/>
              </w:rPr>
            </w:pPr>
            <w:r w:rsidRPr="000F591C">
              <w:rPr>
                <w:rFonts w:asciiTheme="minorHAnsi" w:hAnsiTheme="minorHAnsi" w:cstheme="minorHAnsi"/>
              </w:rPr>
              <w:t>BOYLE, M.</w:t>
            </w:r>
            <w:r>
              <w:rPr>
                <w:rFonts w:asciiTheme="minorHAnsi" w:hAnsiTheme="minorHAnsi" w:cstheme="minorHAnsi"/>
              </w:rPr>
              <w:t>,</w:t>
            </w:r>
            <w:r w:rsidRPr="000F591C">
              <w:rPr>
                <w:rFonts w:asciiTheme="minorHAnsi" w:hAnsiTheme="minorHAnsi" w:cstheme="minorHAnsi"/>
              </w:rPr>
              <w:t xml:space="preserve"> 2016. </w:t>
            </w:r>
            <w:r w:rsidRPr="001C78E2">
              <w:rPr>
                <w:rFonts w:asciiTheme="minorHAnsi" w:hAnsiTheme="minorHAnsi" w:cstheme="minorHAnsi"/>
                <w:i/>
                <w:iCs/>
              </w:rPr>
              <w:t>New functional training for sports, second edition.</w:t>
            </w:r>
            <w:r w:rsidRPr="000F591C">
              <w:rPr>
                <w:rFonts w:asciiTheme="minorHAnsi" w:hAnsiTheme="minorHAnsi" w:cstheme="minorHAnsi"/>
              </w:rPr>
              <w:t xml:space="preserve"> Champaign, IL: Human Kinetics, 2016. 242 p. ISBN 9781492530619.</w:t>
            </w:r>
          </w:p>
          <w:p w14:paraId="1508FB2D" w14:textId="77777777" w:rsidR="008F2904" w:rsidRPr="009E063C" w:rsidRDefault="008F2904" w:rsidP="008F2904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9E063C">
              <w:rPr>
                <w:rFonts w:asciiTheme="minorHAnsi" w:hAnsiTheme="minorHAnsi" w:cstheme="minorHAnsi"/>
                <w:bCs/>
              </w:rPr>
              <w:t>NELSON, G. A. a</w:t>
            </w:r>
            <w:r>
              <w:rPr>
                <w:rFonts w:asciiTheme="minorHAnsi" w:hAnsiTheme="minorHAnsi" w:cstheme="minorHAnsi"/>
                <w:bCs/>
              </w:rPr>
              <w:t>nd</w:t>
            </w:r>
            <w:r w:rsidRPr="009E063C">
              <w:rPr>
                <w:rFonts w:asciiTheme="minorHAnsi" w:hAnsiTheme="minorHAnsi" w:cstheme="minorHAnsi"/>
                <w:bCs/>
              </w:rPr>
              <w:t xml:space="preserve"> J. KOKKONEN, 2009. </w:t>
            </w:r>
            <w:r w:rsidRPr="00BD7B9A">
              <w:rPr>
                <w:rFonts w:asciiTheme="minorHAnsi" w:hAnsiTheme="minorHAnsi" w:cstheme="minorHAnsi"/>
                <w:bCs/>
                <w:i/>
                <w:iCs/>
              </w:rPr>
              <w:t>Strečink na anatomických základech.</w:t>
            </w:r>
            <w:r w:rsidRPr="009E063C">
              <w:rPr>
                <w:rFonts w:asciiTheme="minorHAnsi" w:hAnsiTheme="minorHAnsi" w:cstheme="minorHAnsi"/>
                <w:bCs/>
              </w:rPr>
              <w:t xml:space="preserve"> Praha: Grada Publishing. ISBN 247-80-247-2784-4.</w:t>
            </w:r>
          </w:p>
          <w:p w14:paraId="1498BD00" w14:textId="77777777" w:rsidR="008F2904" w:rsidRDefault="008F2904" w:rsidP="008F2904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9E063C">
              <w:rPr>
                <w:rFonts w:asciiTheme="minorHAnsi" w:hAnsiTheme="minorHAnsi" w:cstheme="minorHAnsi"/>
                <w:bCs/>
              </w:rPr>
              <w:t xml:space="preserve">STOPPANI, J., 2008. </w:t>
            </w:r>
            <w:r w:rsidRPr="00BD7B9A">
              <w:rPr>
                <w:rFonts w:asciiTheme="minorHAnsi" w:hAnsiTheme="minorHAnsi" w:cstheme="minorHAnsi"/>
                <w:bCs/>
                <w:i/>
                <w:iCs/>
              </w:rPr>
              <w:t>Velká kniha posilování.</w:t>
            </w:r>
            <w:r w:rsidRPr="009E063C">
              <w:rPr>
                <w:rFonts w:asciiTheme="minorHAnsi" w:hAnsiTheme="minorHAnsi" w:cstheme="minorHAnsi"/>
                <w:bCs/>
              </w:rPr>
              <w:t xml:space="preserve"> Praha: Grada Publishing, a.s.. ISBN 978-80-247-2204-7.</w:t>
            </w:r>
          </w:p>
          <w:p w14:paraId="42975FB3" w14:textId="77777777" w:rsidR="008F2904" w:rsidRDefault="008F2904" w:rsidP="008F2904">
            <w:pPr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BEE, P., 2008. </w:t>
            </w:r>
            <w:r>
              <w:rPr>
                <w:rFonts w:asciiTheme="minorHAnsi" w:hAnsiTheme="minorHAnsi" w:cstheme="minorHAnsi"/>
                <w:bCs/>
                <w:i/>
                <w:iCs/>
              </w:rPr>
              <w:t>Každodenní fitness.</w:t>
            </w:r>
            <w:r>
              <w:rPr>
                <w:rFonts w:asciiTheme="minorHAnsi" w:hAnsiTheme="minorHAnsi" w:cstheme="minorHAnsi"/>
                <w:bCs/>
              </w:rPr>
              <w:t xml:space="preserve"> Alpress. ISBN </w:t>
            </w:r>
            <w:r w:rsidRPr="005D2565">
              <w:rPr>
                <w:rFonts w:asciiTheme="minorHAnsi" w:hAnsiTheme="minorHAnsi" w:cstheme="minorHAnsi"/>
                <w:bCs/>
              </w:rPr>
              <w:t>8073625832</w:t>
            </w:r>
            <w:r>
              <w:rPr>
                <w:rFonts w:asciiTheme="minorHAnsi" w:hAnsiTheme="minorHAnsi" w:cstheme="minorHAnsi"/>
                <w:bCs/>
              </w:rPr>
              <w:t xml:space="preserve">. </w:t>
            </w:r>
          </w:p>
          <w:p w14:paraId="443F206E" w14:textId="77777777" w:rsidR="008F2904" w:rsidRDefault="008F2904" w:rsidP="008F2904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9E063C">
              <w:rPr>
                <w:rFonts w:asciiTheme="minorHAnsi" w:hAnsiTheme="minorHAnsi" w:cstheme="minorHAnsi"/>
                <w:bCs/>
              </w:rPr>
              <w:t xml:space="preserve">DOVALIL, J. et al., 2005. Výkon a trénink ve sportu. Praha: Olympia. ISBN 80-7033-928-4. </w:t>
            </w:r>
          </w:p>
          <w:p w14:paraId="21D5399D" w14:textId="44CC03F6" w:rsidR="003F7545" w:rsidRPr="009B1B30" w:rsidRDefault="008F2904" w:rsidP="008F2904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>
              <w:rPr>
                <w:rFonts w:asciiTheme="minorHAnsi" w:hAnsiTheme="minorHAnsi" w:cstheme="minorHAnsi"/>
                <w:bCs/>
              </w:rPr>
              <w:t xml:space="preserve">SMEJKAL, J., Rudzinskyj, I., 2000. </w:t>
            </w:r>
            <w:r>
              <w:rPr>
                <w:rFonts w:asciiTheme="minorHAnsi" w:hAnsiTheme="minorHAnsi" w:cstheme="minorHAnsi"/>
                <w:bCs/>
                <w:i/>
                <w:iCs/>
              </w:rPr>
              <w:t>Kulturistika pro všechny.</w:t>
            </w:r>
            <w:r>
              <w:rPr>
                <w:rFonts w:asciiTheme="minorHAnsi" w:hAnsiTheme="minorHAnsi" w:cstheme="minorHAnsi"/>
                <w:bCs/>
              </w:rPr>
              <w:t xml:space="preserve"> Svět kulturistiky. ISBN </w:t>
            </w:r>
            <w:r w:rsidRPr="00073F16">
              <w:rPr>
                <w:rFonts w:asciiTheme="minorHAnsi" w:hAnsiTheme="minorHAnsi" w:cstheme="minorHAnsi"/>
                <w:bCs/>
              </w:rPr>
              <w:t>8090258921</w:t>
            </w:r>
            <w:r>
              <w:rPr>
                <w:rFonts w:asciiTheme="minorHAnsi" w:hAnsiTheme="minorHAnsi" w:cstheme="minorHAnsi"/>
                <w:bCs/>
              </w:rPr>
              <w:t>.</w:t>
            </w:r>
          </w:p>
        </w:tc>
      </w:tr>
      <w:tr w:rsidR="008A34EB" w:rsidRPr="00584E0B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B92E0FC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Jazyk, ktorého znalosť je potrebná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535D58" w:rsidRPr="009E3809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8A34EB" w:rsidRPr="00584E0B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3FEDB6F3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Poznámky: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1D906F15" w14:textId="6D35B7A5" w:rsidR="00F91D11" w:rsidRPr="000E6C8E" w:rsidRDefault="00F91D11" w:rsidP="00F91D11">
            <w:pPr>
              <w:jc w:val="both"/>
              <w:rPr>
                <w:rFonts w:asciiTheme="minorHAnsi" w:hAnsiTheme="minorHAnsi" w:cstheme="minorHAnsi"/>
              </w:rPr>
            </w:pPr>
            <w:r w:rsidRPr="005C0085">
              <w:rPr>
                <w:rFonts w:asciiTheme="minorHAnsi" w:hAnsiTheme="minorHAnsi" w:cstheme="minorHAnsi"/>
                <w:bCs/>
              </w:rPr>
              <w:t>Rozdelenie záťaže študenta:</w:t>
            </w:r>
            <w:r w:rsidRPr="00B85CDC">
              <w:rPr>
                <w:rFonts w:asciiTheme="minorHAnsi" w:hAnsiTheme="minorHAnsi" w:cstheme="minorHAnsi"/>
              </w:rPr>
              <w:t xml:space="preserve"> </w:t>
            </w:r>
            <w:r w:rsidRPr="00C314F3">
              <w:rPr>
                <w:rFonts w:asciiTheme="minorHAnsi" w:hAnsiTheme="minorHAnsi" w:cstheme="minorHAnsi"/>
              </w:rPr>
              <w:t>celková zá</w:t>
            </w:r>
            <w:r w:rsidRPr="000E6C8E">
              <w:rPr>
                <w:rFonts w:asciiTheme="minorHAnsi" w:hAnsiTheme="minorHAnsi" w:cstheme="minorHAnsi"/>
              </w:rPr>
              <w:t xml:space="preserve">ťaž = </w:t>
            </w:r>
            <w:r w:rsidR="00935CB2">
              <w:rPr>
                <w:rFonts w:asciiTheme="minorHAnsi" w:hAnsiTheme="minorHAnsi" w:cstheme="minorHAnsi"/>
              </w:rPr>
              <w:t>5</w:t>
            </w:r>
            <w:r w:rsidR="000E6C8E" w:rsidRPr="000E6C8E">
              <w:rPr>
                <w:rFonts w:asciiTheme="minorHAnsi" w:hAnsiTheme="minorHAnsi" w:cstheme="minorHAnsi"/>
              </w:rPr>
              <w:t xml:space="preserve">0 </w:t>
            </w:r>
            <w:r w:rsidRPr="000E6C8E">
              <w:rPr>
                <w:rFonts w:asciiTheme="minorHAnsi" w:hAnsiTheme="minorHAnsi" w:cstheme="minorHAnsi"/>
              </w:rPr>
              <w:t xml:space="preserve">hod. </w:t>
            </w:r>
          </w:p>
          <w:p w14:paraId="49023432" w14:textId="58835FA4" w:rsidR="00F91D11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0E6C8E">
              <w:rPr>
                <w:rFonts w:asciiTheme="minorHAnsi" w:hAnsiTheme="minorHAnsi" w:cstheme="minorHAnsi"/>
              </w:rPr>
              <w:t xml:space="preserve">kontaktná výučba: </w:t>
            </w:r>
            <w:r w:rsidR="00946218">
              <w:rPr>
                <w:rFonts w:asciiTheme="minorHAnsi" w:hAnsiTheme="minorHAnsi" w:cstheme="minorHAnsi"/>
              </w:rPr>
              <w:t>5</w:t>
            </w:r>
            <w:r w:rsidRPr="000E6C8E">
              <w:rPr>
                <w:rFonts w:asciiTheme="minorHAnsi" w:hAnsiTheme="minorHAnsi" w:cstheme="minorHAnsi"/>
              </w:rPr>
              <w:t xml:space="preserve"> hod. </w:t>
            </w:r>
          </w:p>
          <w:p w14:paraId="2C280682" w14:textId="77777777" w:rsidR="0018622A" w:rsidRPr="00B91F7A" w:rsidRDefault="0018622A" w:rsidP="0018622A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B91F7A">
              <w:rPr>
                <w:rFonts w:asciiTheme="minorHAnsi" w:hAnsiTheme="minorHAnsi" w:cstheme="minorHAnsi"/>
                <w:bCs/>
                <w:iCs/>
              </w:rPr>
              <w:t xml:space="preserve">vypracovanie seminárnej práce v rozsahu </w:t>
            </w:r>
            <w:r>
              <w:rPr>
                <w:rFonts w:asciiTheme="minorHAnsi" w:hAnsiTheme="minorHAnsi" w:cstheme="minorHAnsi"/>
                <w:bCs/>
                <w:iCs/>
              </w:rPr>
              <w:t>5-10</w:t>
            </w:r>
            <w:r w:rsidRPr="00B91F7A">
              <w:rPr>
                <w:rFonts w:asciiTheme="minorHAnsi" w:hAnsiTheme="minorHAnsi" w:cstheme="minorHAnsi"/>
                <w:bCs/>
                <w:iCs/>
              </w:rPr>
              <w:t xml:space="preserve"> strán: </w:t>
            </w:r>
            <w:r>
              <w:rPr>
                <w:rFonts w:asciiTheme="minorHAnsi" w:hAnsiTheme="minorHAnsi" w:cstheme="minorHAnsi"/>
                <w:bCs/>
                <w:iCs/>
              </w:rPr>
              <w:t>10</w:t>
            </w:r>
            <w:r w:rsidRPr="00B91F7A">
              <w:rPr>
                <w:rFonts w:asciiTheme="minorHAnsi" w:hAnsiTheme="minorHAnsi" w:cstheme="minorHAnsi"/>
                <w:bCs/>
                <w:iCs/>
              </w:rPr>
              <w:t xml:space="preserve"> hod.</w:t>
            </w:r>
          </w:p>
          <w:p w14:paraId="168E658C" w14:textId="4E8AD921" w:rsidR="0018622A" w:rsidRDefault="0018622A" w:rsidP="0018622A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B91F7A">
              <w:rPr>
                <w:rFonts w:asciiTheme="minorHAnsi" w:hAnsiTheme="minorHAnsi" w:cstheme="minorHAnsi"/>
                <w:bCs/>
                <w:iCs/>
              </w:rPr>
              <w:t xml:space="preserve">samoštúdium: </w:t>
            </w:r>
            <w:r w:rsidR="00925370">
              <w:rPr>
                <w:rFonts w:asciiTheme="minorHAnsi" w:hAnsiTheme="minorHAnsi" w:cstheme="minorHAnsi"/>
                <w:bCs/>
                <w:iCs/>
              </w:rPr>
              <w:t>15</w:t>
            </w:r>
            <w:r w:rsidRPr="00B91F7A">
              <w:rPr>
                <w:rFonts w:asciiTheme="minorHAnsi" w:hAnsiTheme="minorHAnsi" w:cstheme="minorHAnsi"/>
                <w:bCs/>
                <w:iCs/>
              </w:rPr>
              <w:t xml:space="preserve"> hod.</w:t>
            </w:r>
          </w:p>
          <w:p w14:paraId="513655CE" w14:textId="2A016B0D" w:rsidR="008833F8" w:rsidRPr="0018622A" w:rsidRDefault="0018622A" w:rsidP="0018622A">
            <w:pPr>
              <w:pStyle w:val="Odsekzoznamu"/>
              <w:numPr>
                <w:ilvl w:val="0"/>
                <w:numId w:val="1"/>
              </w:numPr>
              <w:rPr>
                <w:rFonts w:asciiTheme="minorHAnsi" w:hAnsiTheme="minorHAnsi" w:cstheme="minorHAnsi"/>
                <w:bCs/>
                <w:iCs/>
              </w:rPr>
            </w:pPr>
            <w:r w:rsidRPr="00E96475">
              <w:rPr>
                <w:rFonts w:asciiTheme="minorHAnsi" w:hAnsiTheme="minorHAnsi" w:cstheme="minorHAnsi"/>
                <w:bCs/>
                <w:iCs/>
              </w:rPr>
              <w:t>individuálny nácvik na splnenie podmienok praktickej časti: 2</w:t>
            </w:r>
            <w:r w:rsidR="00925370">
              <w:rPr>
                <w:rFonts w:asciiTheme="minorHAnsi" w:hAnsiTheme="minorHAnsi" w:cstheme="minorHAnsi"/>
                <w:bCs/>
                <w:iCs/>
              </w:rPr>
              <w:t>0</w:t>
            </w:r>
            <w:r w:rsidRPr="00E96475">
              <w:rPr>
                <w:rFonts w:asciiTheme="minorHAnsi" w:hAnsiTheme="minorHAnsi" w:cstheme="minorHAnsi"/>
                <w:bCs/>
                <w:iCs/>
              </w:rPr>
              <w:t xml:space="preserve"> hod.</w:t>
            </w:r>
          </w:p>
          <w:p w14:paraId="050C8F06" w14:textId="5B8741C9" w:rsidR="00F91D11" w:rsidRPr="00584E0B" w:rsidRDefault="00F91D11" w:rsidP="00F91D11">
            <w:pPr>
              <w:jc w:val="both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</w:rPr>
              <w:t>A</w:t>
            </w:r>
            <w:r w:rsidRPr="00C74B3E">
              <w:rPr>
                <w:rFonts w:asciiTheme="minorHAnsi" w:hAnsiTheme="minorHAnsi" w:cstheme="minorHAnsi"/>
              </w:rPr>
              <w:t>bsolvovanie predmetu pre študenta so špecifickými potrebami sa modifikuje v súlade s odporúčaním fakultného koordinátora pre študentov so špecifickými potrebami.</w:t>
            </w:r>
          </w:p>
        </w:tc>
      </w:tr>
      <w:tr w:rsidR="008A34EB" w:rsidRPr="00584E0B" w14:paraId="26FC5256" w14:textId="77777777" w:rsidTr="003F7545">
        <w:trPr>
          <w:trHeight w:val="1700"/>
        </w:trPr>
        <w:tc>
          <w:tcPr>
            <w:tcW w:w="9322" w:type="dxa"/>
            <w:gridSpan w:val="2"/>
            <w:vAlign w:val="center"/>
          </w:tcPr>
          <w:p w14:paraId="636F415A" w14:textId="77777777" w:rsidR="008A34EB" w:rsidRPr="00584E0B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Hodnotenie predmetov</w:t>
            </w:r>
          </w:p>
          <w:p w14:paraId="3E2B175A" w14:textId="3B26E7F4" w:rsidR="008A34EB" w:rsidRPr="00584E0B" w:rsidRDefault="008A34EB" w:rsidP="00584E0B">
            <w:pPr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84E0B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3F7545" w:rsidRPr="00584E0B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8A34EB" w:rsidRPr="00584E0B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8218E5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Vyučujúci: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8EF6943" w14:textId="4807C55B" w:rsidR="001C6C3F" w:rsidRPr="00B44458" w:rsidRDefault="00B650A3" w:rsidP="000C55D9">
            <w:pPr>
              <w:jc w:val="both"/>
              <w:rPr>
                <w:rFonts w:asciiTheme="minorHAnsi" w:hAnsiTheme="minorHAnsi" w:cstheme="minorHAnsi"/>
              </w:rPr>
            </w:pPr>
            <w:r w:rsidRPr="00B650A3">
              <w:rPr>
                <w:rFonts w:asciiTheme="minorHAnsi" w:hAnsiTheme="minorHAnsi" w:cstheme="minorHAnsi"/>
              </w:rPr>
              <w:t>Mgr. Marek Kokinda, PhD</w:t>
            </w:r>
            <w:r w:rsidR="00691984">
              <w:rPr>
                <w:rFonts w:asciiTheme="minorHAnsi" w:hAnsiTheme="minorHAnsi" w:cstheme="minorHAnsi"/>
              </w:rPr>
              <w:t>.</w:t>
            </w:r>
            <w:r w:rsidR="00691984" w:rsidRPr="00691984">
              <w:rPr>
                <w:rFonts w:asciiTheme="minorHAnsi" w:hAnsiTheme="minorHAnsi" w:cstheme="minorHAnsi"/>
              </w:rPr>
              <w:t>, univer. docent</w:t>
            </w:r>
          </w:p>
        </w:tc>
      </w:tr>
      <w:tr w:rsidR="008A34EB" w:rsidRPr="00584E0B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8A34EB" w:rsidRPr="00584E0B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Dátum poslednej zmeny: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D35D75">
              <w:rPr>
                <w:rFonts w:asciiTheme="minorHAnsi" w:hAnsiTheme="minorHAnsi" w:cstheme="minorHAnsi"/>
              </w:rPr>
              <w:t>3</w:t>
            </w:r>
            <w:r w:rsidR="00F7586A">
              <w:rPr>
                <w:rFonts w:asciiTheme="minorHAnsi" w:hAnsiTheme="minorHAnsi" w:cstheme="minorHAnsi"/>
              </w:rPr>
              <w:t>0</w:t>
            </w:r>
            <w:r w:rsidR="00D35D75" w:rsidRPr="000002F5">
              <w:rPr>
                <w:rFonts w:asciiTheme="minorHAnsi" w:hAnsiTheme="minorHAnsi" w:cstheme="minorHAnsi"/>
              </w:rPr>
              <w:t>. 0</w:t>
            </w:r>
            <w:r w:rsidR="00D35D75">
              <w:rPr>
                <w:rFonts w:asciiTheme="minorHAnsi" w:hAnsiTheme="minorHAnsi" w:cstheme="minorHAnsi"/>
              </w:rPr>
              <w:t>9</w:t>
            </w:r>
            <w:r w:rsidR="00D35D75" w:rsidRPr="000002F5">
              <w:rPr>
                <w:rFonts w:asciiTheme="minorHAnsi" w:hAnsiTheme="minorHAnsi" w:cstheme="minorHAnsi"/>
              </w:rPr>
              <w:t>. 202</w:t>
            </w:r>
            <w:r w:rsidR="00D35D75">
              <w:rPr>
                <w:rFonts w:asciiTheme="minorHAnsi" w:hAnsiTheme="minorHAnsi" w:cstheme="minorHAnsi"/>
              </w:rPr>
              <w:t>5</w:t>
            </w:r>
          </w:p>
        </w:tc>
      </w:tr>
      <w:tr w:rsidR="008A34EB" w:rsidRPr="00584E0B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02D18974" w:rsidR="008A34EB" w:rsidRPr="00584E0B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Schválil: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9E3809" w:rsidRPr="009E3809">
              <w:rPr>
                <w:rFonts w:asciiTheme="minorHAnsi" w:hAnsiTheme="minorHAnsi" w:cstheme="minorHAnsi"/>
              </w:rPr>
              <w:t>doc. PaedDr. Pavel Ružbarský, PhD., univer. prof.</w:t>
            </w:r>
          </w:p>
        </w:tc>
      </w:tr>
    </w:tbl>
    <w:p w14:paraId="689E8BD2" w14:textId="77777777" w:rsidR="008A34EB" w:rsidRDefault="008A34EB" w:rsidP="008A34EB">
      <w:pPr>
        <w:ind w:left="720"/>
        <w:jc w:val="both"/>
      </w:pPr>
    </w:p>
    <w:p w14:paraId="2566E5BC" w14:textId="77777777" w:rsidR="00176E5C" w:rsidRDefault="00176E5C"/>
    <w:sectPr w:rsidR="00176E5C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1E857" w14:textId="77777777" w:rsidR="006F66F9" w:rsidRDefault="006F66F9" w:rsidP="00524AED">
      <w:r>
        <w:separator/>
      </w:r>
    </w:p>
  </w:endnote>
  <w:endnote w:type="continuationSeparator" w:id="0">
    <w:p w14:paraId="12C98F58" w14:textId="77777777" w:rsidR="006F66F9" w:rsidRDefault="006F66F9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F6E24" w14:textId="77777777" w:rsidR="006F66F9" w:rsidRDefault="006F66F9" w:rsidP="00524AED">
      <w:r>
        <w:separator/>
      </w:r>
    </w:p>
  </w:footnote>
  <w:footnote w:type="continuationSeparator" w:id="0">
    <w:p w14:paraId="56714F80" w14:textId="77777777" w:rsidR="006F66F9" w:rsidRDefault="006F66F9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4034435"/>
    <w:multiLevelType w:val="hybridMultilevel"/>
    <w:tmpl w:val="7E5CF7A4"/>
    <w:lvl w:ilvl="0" w:tplc="7442AA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58749B"/>
    <w:multiLevelType w:val="hybridMultilevel"/>
    <w:tmpl w:val="44920A80"/>
    <w:lvl w:ilvl="0" w:tplc="13D8A16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2623A3"/>
    <w:multiLevelType w:val="hybridMultilevel"/>
    <w:tmpl w:val="DB527610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738974">
    <w:abstractNumId w:val="12"/>
  </w:num>
  <w:num w:numId="2" w16cid:durableId="528642603">
    <w:abstractNumId w:val="8"/>
  </w:num>
  <w:num w:numId="3" w16cid:durableId="1651207358">
    <w:abstractNumId w:val="4"/>
  </w:num>
  <w:num w:numId="4" w16cid:durableId="1509562209">
    <w:abstractNumId w:val="11"/>
  </w:num>
  <w:num w:numId="5" w16cid:durableId="1527676888">
    <w:abstractNumId w:val="1"/>
  </w:num>
  <w:num w:numId="6" w16cid:durableId="2048796139">
    <w:abstractNumId w:val="0"/>
  </w:num>
  <w:num w:numId="7" w16cid:durableId="1517377583">
    <w:abstractNumId w:val="3"/>
  </w:num>
  <w:num w:numId="8" w16cid:durableId="248125496">
    <w:abstractNumId w:val="10"/>
  </w:num>
  <w:num w:numId="9" w16cid:durableId="1594703497">
    <w:abstractNumId w:val="6"/>
  </w:num>
  <w:num w:numId="10" w16cid:durableId="621688736">
    <w:abstractNumId w:val="5"/>
  </w:num>
  <w:num w:numId="11" w16cid:durableId="1230461022">
    <w:abstractNumId w:val="13"/>
  </w:num>
  <w:num w:numId="12" w16cid:durableId="727220158">
    <w:abstractNumId w:val="7"/>
  </w:num>
  <w:num w:numId="13" w16cid:durableId="985747385">
    <w:abstractNumId w:val="2"/>
  </w:num>
  <w:num w:numId="14" w16cid:durableId="486022842">
    <w:abstractNumId w:val="14"/>
  </w:num>
  <w:num w:numId="15" w16cid:durableId="193779104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16BF"/>
    <w:rsid w:val="00023760"/>
    <w:rsid w:val="0002664D"/>
    <w:rsid w:val="000474C5"/>
    <w:rsid w:val="00054605"/>
    <w:rsid w:val="000562BF"/>
    <w:rsid w:val="00061F43"/>
    <w:rsid w:val="00096F8F"/>
    <w:rsid w:val="0009795A"/>
    <w:rsid w:val="000C55D9"/>
    <w:rsid w:val="000E0E98"/>
    <w:rsid w:val="000E3018"/>
    <w:rsid w:val="000E6C8E"/>
    <w:rsid w:val="000F586A"/>
    <w:rsid w:val="000F71F0"/>
    <w:rsid w:val="0010251B"/>
    <w:rsid w:val="00116D8C"/>
    <w:rsid w:val="00132BA2"/>
    <w:rsid w:val="0013391D"/>
    <w:rsid w:val="00134DAF"/>
    <w:rsid w:val="00146C66"/>
    <w:rsid w:val="00160FFD"/>
    <w:rsid w:val="0016301A"/>
    <w:rsid w:val="00170D29"/>
    <w:rsid w:val="00176E5C"/>
    <w:rsid w:val="0018622A"/>
    <w:rsid w:val="001903C8"/>
    <w:rsid w:val="00197C4C"/>
    <w:rsid w:val="001B0095"/>
    <w:rsid w:val="001C42BD"/>
    <w:rsid w:val="001C6C3F"/>
    <w:rsid w:val="001F369C"/>
    <w:rsid w:val="002003F5"/>
    <w:rsid w:val="002164ED"/>
    <w:rsid w:val="00225921"/>
    <w:rsid w:val="0022685A"/>
    <w:rsid w:val="00227E3F"/>
    <w:rsid w:val="00233655"/>
    <w:rsid w:val="00234395"/>
    <w:rsid w:val="002366A8"/>
    <w:rsid w:val="002379F4"/>
    <w:rsid w:val="0026115D"/>
    <w:rsid w:val="00264BD5"/>
    <w:rsid w:val="002A5BF1"/>
    <w:rsid w:val="002C49A5"/>
    <w:rsid w:val="002E51E5"/>
    <w:rsid w:val="002F17B6"/>
    <w:rsid w:val="00302F6F"/>
    <w:rsid w:val="00306FED"/>
    <w:rsid w:val="00307AAD"/>
    <w:rsid w:val="003122C8"/>
    <w:rsid w:val="00317C40"/>
    <w:rsid w:val="003266AD"/>
    <w:rsid w:val="003477A7"/>
    <w:rsid w:val="0035218F"/>
    <w:rsid w:val="00364BAB"/>
    <w:rsid w:val="0036511D"/>
    <w:rsid w:val="00376102"/>
    <w:rsid w:val="00387422"/>
    <w:rsid w:val="00396070"/>
    <w:rsid w:val="003A360E"/>
    <w:rsid w:val="003A64EE"/>
    <w:rsid w:val="003A73B3"/>
    <w:rsid w:val="003B20FA"/>
    <w:rsid w:val="003C0EA9"/>
    <w:rsid w:val="003C4B73"/>
    <w:rsid w:val="003D218D"/>
    <w:rsid w:val="003E2147"/>
    <w:rsid w:val="003E6DE6"/>
    <w:rsid w:val="003F13AC"/>
    <w:rsid w:val="003F438A"/>
    <w:rsid w:val="003F6097"/>
    <w:rsid w:val="003F7545"/>
    <w:rsid w:val="0040173B"/>
    <w:rsid w:val="00435491"/>
    <w:rsid w:val="00436DF8"/>
    <w:rsid w:val="00442373"/>
    <w:rsid w:val="004617D1"/>
    <w:rsid w:val="00470D5A"/>
    <w:rsid w:val="004C3839"/>
    <w:rsid w:val="004D67F0"/>
    <w:rsid w:val="004F3FBD"/>
    <w:rsid w:val="0050211C"/>
    <w:rsid w:val="00524AED"/>
    <w:rsid w:val="00532DF6"/>
    <w:rsid w:val="00535D58"/>
    <w:rsid w:val="005376F7"/>
    <w:rsid w:val="00547C96"/>
    <w:rsid w:val="00584E0B"/>
    <w:rsid w:val="00587088"/>
    <w:rsid w:val="00587FF2"/>
    <w:rsid w:val="0059118F"/>
    <w:rsid w:val="00593A18"/>
    <w:rsid w:val="00596A27"/>
    <w:rsid w:val="00597648"/>
    <w:rsid w:val="005A0CE0"/>
    <w:rsid w:val="005A6ED3"/>
    <w:rsid w:val="005D5F15"/>
    <w:rsid w:val="005E4AD6"/>
    <w:rsid w:val="005E58A0"/>
    <w:rsid w:val="005F4FC7"/>
    <w:rsid w:val="006034C0"/>
    <w:rsid w:val="006125BA"/>
    <w:rsid w:val="00615B09"/>
    <w:rsid w:val="00622D72"/>
    <w:rsid w:val="006276A1"/>
    <w:rsid w:val="00631EF0"/>
    <w:rsid w:val="00632267"/>
    <w:rsid w:val="00655B0F"/>
    <w:rsid w:val="0066217F"/>
    <w:rsid w:val="006864C1"/>
    <w:rsid w:val="006873D4"/>
    <w:rsid w:val="006879DD"/>
    <w:rsid w:val="00691984"/>
    <w:rsid w:val="00693FB0"/>
    <w:rsid w:val="006A00CB"/>
    <w:rsid w:val="006A1BED"/>
    <w:rsid w:val="006A296C"/>
    <w:rsid w:val="006A6BF1"/>
    <w:rsid w:val="006B22E7"/>
    <w:rsid w:val="006B5A14"/>
    <w:rsid w:val="006D3369"/>
    <w:rsid w:val="006D3B77"/>
    <w:rsid w:val="006D7818"/>
    <w:rsid w:val="006E1C73"/>
    <w:rsid w:val="006F66F9"/>
    <w:rsid w:val="00700784"/>
    <w:rsid w:val="0070131F"/>
    <w:rsid w:val="00704780"/>
    <w:rsid w:val="00704C61"/>
    <w:rsid w:val="007102E1"/>
    <w:rsid w:val="00725DB4"/>
    <w:rsid w:val="00732A75"/>
    <w:rsid w:val="007468B8"/>
    <w:rsid w:val="00762099"/>
    <w:rsid w:val="007754F4"/>
    <w:rsid w:val="007817B3"/>
    <w:rsid w:val="007961A3"/>
    <w:rsid w:val="007E71D6"/>
    <w:rsid w:val="007F0746"/>
    <w:rsid w:val="007F6B81"/>
    <w:rsid w:val="00801B03"/>
    <w:rsid w:val="008146ED"/>
    <w:rsid w:val="00815DEA"/>
    <w:rsid w:val="008218E5"/>
    <w:rsid w:val="00823C22"/>
    <w:rsid w:val="00825A38"/>
    <w:rsid w:val="00870487"/>
    <w:rsid w:val="00882D22"/>
    <w:rsid w:val="008833F8"/>
    <w:rsid w:val="008868CE"/>
    <w:rsid w:val="00896023"/>
    <w:rsid w:val="00896C97"/>
    <w:rsid w:val="008A34EB"/>
    <w:rsid w:val="008C2674"/>
    <w:rsid w:val="008C443A"/>
    <w:rsid w:val="008C56E3"/>
    <w:rsid w:val="008D4963"/>
    <w:rsid w:val="008E2E97"/>
    <w:rsid w:val="008F2904"/>
    <w:rsid w:val="008F3C00"/>
    <w:rsid w:val="00920F9D"/>
    <w:rsid w:val="00925370"/>
    <w:rsid w:val="00933BD9"/>
    <w:rsid w:val="00935CB2"/>
    <w:rsid w:val="00942D36"/>
    <w:rsid w:val="00946218"/>
    <w:rsid w:val="00951BCE"/>
    <w:rsid w:val="00955A73"/>
    <w:rsid w:val="00970201"/>
    <w:rsid w:val="00970607"/>
    <w:rsid w:val="00980FBD"/>
    <w:rsid w:val="00995994"/>
    <w:rsid w:val="009B12C1"/>
    <w:rsid w:val="009B1B30"/>
    <w:rsid w:val="009B24B1"/>
    <w:rsid w:val="009E0DA1"/>
    <w:rsid w:val="009E3809"/>
    <w:rsid w:val="009F50A0"/>
    <w:rsid w:val="009F6AD3"/>
    <w:rsid w:val="00A04175"/>
    <w:rsid w:val="00A31AB8"/>
    <w:rsid w:val="00A407C3"/>
    <w:rsid w:val="00A46BCA"/>
    <w:rsid w:val="00A56373"/>
    <w:rsid w:val="00A6260F"/>
    <w:rsid w:val="00A63D55"/>
    <w:rsid w:val="00A65AB0"/>
    <w:rsid w:val="00A665CC"/>
    <w:rsid w:val="00A9722D"/>
    <w:rsid w:val="00AA07DB"/>
    <w:rsid w:val="00AD1393"/>
    <w:rsid w:val="00AE1A19"/>
    <w:rsid w:val="00AE4E58"/>
    <w:rsid w:val="00B2115F"/>
    <w:rsid w:val="00B27960"/>
    <w:rsid w:val="00B31679"/>
    <w:rsid w:val="00B44458"/>
    <w:rsid w:val="00B528E7"/>
    <w:rsid w:val="00B64928"/>
    <w:rsid w:val="00B650A3"/>
    <w:rsid w:val="00B6638F"/>
    <w:rsid w:val="00B87D3B"/>
    <w:rsid w:val="00B90C38"/>
    <w:rsid w:val="00B96BE9"/>
    <w:rsid w:val="00BB7400"/>
    <w:rsid w:val="00BD6880"/>
    <w:rsid w:val="00BE2642"/>
    <w:rsid w:val="00C077AA"/>
    <w:rsid w:val="00C24A74"/>
    <w:rsid w:val="00C44270"/>
    <w:rsid w:val="00C64E36"/>
    <w:rsid w:val="00C823B9"/>
    <w:rsid w:val="00C93982"/>
    <w:rsid w:val="00CC6773"/>
    <w:rsid w:val="00CD256D"/>
    <w:rsid w:val="00CE7C56"/>
    <w:rsid w:val="00CF3524"/>
    <w:rsid w:val="00CF5E19"/>
    <w:rsid w:val="00CF640B"/>
    <w:rsid w:val="00D20030"/>
    <w:rsid w:val="00D2595A"/>
    <w:rsid w:val="00D35D75"/>
    <w:rsid w:val="00D47761"/>
    <w:rsid w:val="00D50507"/>
    <w:rsid w:val="00D6030C"/>
    <w:rsid w:val="00D6363F"/>
    <w:rsid w:val="00D643F6"/>
    <w:rsid w:val="00D7786B"/>
    <w:rsid w:val="00D80F13"/>
    <w:rsid w:val="00D911E6"/>
    <w:rsid w:val="00D973CA"/>
    <w:rsid w:val="00D97710"/>
    <w:rsid w:val="00DB5D97"/>
    <w:rsid w:val="00DB5F44"/>
    <w:rsid w:val="00DC7599"/>
    <w:rsid w:val="00DD20FC"/>
    <w:rsid w:val="00DE3A84"/>
    <w:rsid w:val="00DE6F4A"/>
    <w:rsid w:val="00E02EBE"/>
    <w:rsid w:val="00E042C1"/>
    <w:rsid w:val="00E07488"/>
    <w:rsid w:val="00E07853"/>
    <w:rsid w:val="00E16914"/>
    <w:rsid w:val="00E4402C"/>
    <w:rsid w:val="00E658CE"/>
    <w:rsid w:val="00E80F94"/>
    <w:rsid w:val="00E8316B"/>
    <w:rsid w:val="00E965A4"/>
    <w:rsid w:val="00EA58FF"/>
    <w:rsid w:val="00EB5C50"/>
    <w:rsid w:val="00EC5002"/>
    <w:rsid w:val="00EC6E2E"/>
    <w:rsid w:val="00ED2024"/>
    <w:rsid w:val="00EE1B50"/>
    <w:rsid w:val="00EE53DC"/>
    <w:rsid w:val="00EF197D"/>
    <w:rsid w:val="00F170FF"/>
    <w:rsid w:val="00F323B8"/>
    <w:rsid w:val="00F368A6"/>
    <w:rsid w:val="00F42775"/>
    <w:rsid w:val="00F458FD"/>
    <w:rsid w:val="00F50890"/>
    <w:rsid w:val="00F5141A"/>
    <w:rsid w:val="00F63C0B"/>
    <w:rsid w:val="00F72E3A"/>
    <w:rsid w:val="00F7586A"/>
    <w:rsid w:val="00F86260"/>
    <w:rsid w:val="00F90286"/>
    <w:rsid w:val="00F91D11"/>
    <w:rsid w:val="00FB24AB"/>
    <w:rsid w:val="00FB3D8D"/>
    <w:rsid w:val="00FB59C1"/>
    <w:rsid w:val="00FC232F"/>
    <w:rsid w:val="00FF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F66D4"/>
    <w:rsid w:val="0010251B"/>
    <w:rsid w:val="002E7DC3"/>
    <w:rsid w:val="003B2A20"/>
    <w:rsid w:val="004D0273"/>
    <w:rsid w:val="00670D56"/>
    <w:rsid w:val="00686653"/>
    <w:rsid w:val="007008D6"/>
    <w:rsid w:val="00736620"/>
    <w:rsid w:val="00803801"/>
    <w:rsid w:val="008836F8"/>
    <w:rsid w:val="00905B80"/>
    <w:rsid w:val="00966CAC"/>
    <w:rsid w:val="00970201"/>
    <w:rsid w:val="00BC4CBE"/>
    <w:rsid w:val="00C02A7B"/>
    <w:rsid w:val="00C508C6"/>
    <w:rsid w:val="00CF3524"/>
    <w:rsid w:val="00D72BD1"/>
    <w:rsid w:val="00DA00B0"/>
    <w:rsid w:val="00DB5F44"/>
    <w:rsid w:val="00F07208"/>
    <w:rsid w:val="00F7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8145D493-59F7-494F-8A18-621886D03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701</Words>
  <Characters>3997</Characters>
  <Application>Microsoft Office Word</Application>
  <DocSecurity>0</DocSecurity>
  <Lines>33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2025-09-04T04:55:00Z</dcterms:created>
  <dcterms:modified xsi:type="dcterms:W3CDTF">2026-02-19T11:34:00Z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cfdfa768-63fe-4956-a872-b542e20fdc01</vt:lpwstr>
  </property>
</Properties>
</file>